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A1FE" w14:textId="77777777" w:rsidR="00CF74EB" w:rsidRDefault="00CF74EB" w:rsidP="00CF74EB">
      <w:pPr>
        <w:ind w:left="7560" w:firstLine="360"/>
        <w:jc w:val="both"/>
        <w:rPr>
          <w:rFonts w:ascii="Garamond" w:hAnsi="Garamond"/>
          <w:color w:val="000000" w:themeColor="text1"/>
        </w:rPr>
      </w:pPr>
    </w:p>
    <w:p w14:paraId="479ACFC0" w14:textId="7ADD35ED" w:rsidR="00CF74EB" w:rsidRDefault="00CF74EB" w:rsidP="00CF74EB">
      <w:pPr>
        <w:jc w:val="center"/>
        <w:rPr>
          <w:rFonts w:ascii="Garamond" w:hAnsi="Garamond"/>
          <w:color w:val="000000" w:themeColor="text1"/>
          <w:highlight w:val="yellow"/>
        </w:rPr>
      </w:pPr>
      <w:r>
        <w:rPr>
          <w:rFonts w:ascii="Garamond" w:hAnsi="Garamond"/>
          <w:color w:val="000000" w:themeColor="text1"/>
          <w:highlight w:val="yellow"/>
        </w:rPr>
        <w:t>SAMPLE SUPPORT LETTER</w:t>
      </w:r>
      <w:r>
        <w:rPr>
          <w:rFonts w:ascii="Garamond" w:hAnsi="Garamond"/>
          <w:color w:val="000000" w:themeColor="text1"/>
          <w:highlight w:val="yellow"/>
        </w:rPr>
        <w:br/>
      </w:r>
      <w:r w:rsidR="00492670">
        <w:rPr>
          <w:rFonts w:ascii="Garamond" w:hAnsi="Garamond"/>
          <w:color w:val="000000" w:themeColor="text1"/>
          <w:highlight w:val="yellow"/>
        </w:rPr>
        <w:t>A</w:t>
      </w:r>
      <w:r>
        <w:rPr>
          <w:rFonts w:ascii="Garamond" w:hAnsi="Garamond"/>
          <w:color w:val="000000" w:themeColor="text1"/>
          <w:highlight w:val="yellow"/>
        </w:rPr>
        <w:t xml:space="preserve">B </w:t>
      </w:r>
      <w:r w:rsidR="000C2D41">
        <w:rPr>
          <w:rFonts w:ascii="Garamond" w:hAnsi="Garamond"/>
          <w:color w:val="000000" w:themeColor="text1"/>
          <w:highlight w:val="yellow"/>
        </w:rPr>
        <w:t>874</w:t>
      </w:r>
      <w:r>
        <w:rPr>
          <w:rFonts w:ascii="Garamond" w:hAnsi="Garamond"/>
          <w:color w:val="000000" w:themeColor="text1"/>
          <w:highlight w:val="yellow"/>
        </w:rPr>
        <w:t xml:space="preserve"> (</w:t>
      </w:r>
      <w:r w:rsidR="00492670">
        <w:rPr>
          <w:rFonts w:ascii="Garamond" w:hAnsi="Garamond"/>
          <w:color w:val="000000" w:themeColor="text1"/>
          <w:highlight w:val="yellow"/>
        </w:rPr>
        <w:t>QUIRK-SILVA</w:t>
      </w:r>
      <w:r>
        <w:rPr>
          <w:rFonts w:ascii="Garamond" w:hAnsi="Garamond"/>
          <w:color w:val="000000" w:themeColor="text1"/>
          <w:highlight w:val="yellow"/>
        </w:rPr>
        <w:t>)</w:t>
      </w:r>
    </w:p>
    <w:p w14:paraId="1AB4A29C" w14:textId="77777777" w:rsidR="00CF74EB" w:rsidRDefault="00CF74EB" w:rsidP="00CF74EB">
      <w:pPr>
        <w:ind w:left="7560" w:firstLine="360"/>
        <w:jc w:val="both"/>
        <w:rPr>
          <w:rFonts w:ascii="Garamond" w:hAnsi="Garamond"/>
          <w:color w:val="000000" w:themeColor="text1"/>
          <w:highlight w:val="yellow"/>
        </w:rPr>
      </w:pPr>
    </w:p>
    <w:p w14:paraId="28317C41" w14:textId="1920CF12" w:rsidR="00CF74EB" w:rsidRPr="001A41F3" w:rsidRDefault="00CF74EB" w:rsidP="00CF74EB">
      <w:pPr>
        <w:ind w:left="7560" w:firstLine="360"/>
        <w:jc w:val="both"/>
        <w:rPr>
          <w:rFonts w:ascii="Garamond" w:hAnsi="Garamond"/>
          <w:color w:val="000000" w:themeColor="text1"/>
        </w:rPr>
      </w:pPr>
      <w:r w:rsidRPr="00CF74EB">
        <w:rPr>
          <w:rFonts w:ascii="Garamond" w:hAnsi="Garamond"/>
          <w:color w:val="000000" w:themeColor="text1"/>
          <w:highlight w:val="yellow"/>
        </w:rPr>
        <w:t>DATE</w:t>
      </w:r>
    </w:p>
    <w:p w14:paraId="0D78852F" w14:textId="77777777" w:rsidR="00CF74EB" w:rsidRPr="00CC5C53" w:rsidRDefault="00CF74EB" w:rsidP="00CF74EB">
      <w:pPr>
        <w:ind w:left="720"/>
        <w:jc w:val="both"/>
        <w:rPr>
          <w:rFonts w:ascii="Garamond" w:hAnsi="Garamond"/>
        </w:rPr>
      </w:pPr>
    </w:p>
    <w:p w14:paraId="639A1F0F" w14:textId="7897A566" w:rsidR="00CF74EB" w:rsidRPr="00CC5C53" w:rsidRDefault="00CF74EB" w:rsidP="00CF74EB">
      <w:pPr>
        <w:rPr>
          <w:rFonts w:ascii="Garamond" w:hAnsi="Garamond"/>
        </w:rPr>
      </w:pPr>
      <w:r w:rsidRPr="00CC5C53">
        <w:rPr>
          <w:rFonts w:ascii="Garamond" w:hAnsi="Garamond"/>
        </w:rPr>
        <w:t xml:space="preserve">The Honorable </w:t>
      </w:r>
      <w:r w:rsidR="00492670">
        <w:rPr>
          <w:rFonts w:ascii="Garamond" w:hAnsi="Garamond"/>
        </w:rPr>
        <w:t>Sharon Quirk-Silva</w:t>
      </w:r>
    </w:p>
    <w:p w14:paraId="2AA66B20" w14:textId="006324F2" w:rsidR="00CF74EB" w:rsidRPr="00CC5C53" w:rsidRDefault="00492670" w:rsidP="00CF74EB">
      <w:pPr>
        <w:jc w:val="both"/>
        <w:rPr>
          <w:rFonts w:ascii="Garamond" w:hAnsi="Garamond"/>
        </w:rPr>
      </w:pPr>
      <w:r>
        <w:rPr>
          <w:rFonts w:ascii="Garamond" w:hAnsi="Garamond"/>
        </w:rPr>
        <w:t>California State Assembly</w:t>
      </w:r>
    </w:p>
    <w:p w14:paraId="4D687AF3" w14:textId="75E742CF" w:rsidR="00CF74EB" w:rsidRPr="001A41F3" w:rsidRDefault="00CF74EB" w:rsidP="00CF74EB">
      <w:pPr>
        <w:jc w:val="both"/>
        <w:rPr>
          <w:rFonts w:ascii="Garamond" w:hAnsi="Garamond"/>
        </w:rPr>
      </w:pPr>
      <w:r w:rsidRPr="001A41F3">
        <w:rPr>
          <w:rFonts w:ascii="Garamond" w:hAnsi="Garamond"/>
        </w:rPr>
        <w:t>California State Capitol, Room</w:t>
      </w:r>
      <w:r>
        <w:rPr>
          <w:rFonts w:ascii="Garamond" w:hAnsi="Garamond"/>
        </w:rPr>
        <w:t xml:space="preserve"> </w:t>
      </w:r>
      <w:r w:rsidR="00492670">
        <w:rPr>
          <w:rFonts w:ascii="Garamond" w:hAnsi="Garamond"/>
        </w:rPr>
        <w:t>6012</w:t>
      </w:r>
    </w:p>
    <w:p w14:paraId="3C418B54" w14:textId="3DF0EE49" w:rsidR="00CF74EB" w:rsidRDefault="00CF74EB" w:rsidP="00CF74EB">
      <w:pPr>
        <w:jc w:val="both"/>
        <w:rPr>
          <w:rFonts w:ascii="Garamond" w:hAnsi="Garamond"/>
        </w:rPr>
      </w:pPr>
      <w:r w:rsidRPr="001A41F3">
        <w:rPr>
          <w:rFonts w:ascii="Garamond" w:hAnsi="Garamond"/>
        </w:rPr>
        <w:t>Sacramento, CA 95814</w:t>
      </w:r>
    </w:p>
    <w:p w14:paraId="5EF22D07" w14:textId="0BB63C77" w:rsidR="00BD5726" w:rsidRDefault="00BD5726" w:rsidP="00CF74EB">
      <w:pPr>
        <w:jc w:val="both"/>
        <w:rPr>
          <w:rFonts w:ascii="Garamond" w:hAnsi="Garamond"/>
        </w:rPr>
      </w:pPr>
    </w:p>
    <w:p w14:paraId="693A4951" w14:textId="6F33B9EF" w:rsidR="00BD5726" w:rsidRPr="001A41F3" w:rsidRDefault="00BD5726" w:rsidP="00CF74EB">
      <w:pPr>
        <w:jc w:val="both"/>
        <w:rPr>
          <w:rFonts w:ascii="Garamond" w:hAnsi="Garamond"/>
        </w:rPr>
      </w:pPr>
      <w:r>
        <w:rPr>
          <w:rFonts w:ascii="Garamond" w:hAnsi="Garamond"/>
        </w:rPr>
        <w:t>Email: michelle.teran@asm.ca.gov</w:t>
      </w:r>
    </w:p>
    <w:p w14:paraId="398AE132" w14:textId="77777777" w:rsidR="00CF74EB" w:rsidRPr="001A41F3" w:rsidRDefault="00CF74EB" w:rsidP="00CF74EB">
      <w:pPr>
        <w:ind w:left="720"/>
        <w:jc w:val="both"/>
        <w:rPr>
          <w:rFonts w:ascii="Garamond" w:hAnsi="Garamond"/>
        </w:rPr>
      </w:pPr>
    </w:p>
    <w:p w14:paraId="08897CFE" w14:textId="3E15A7C6" w:rsidR="00CF74EB" w:rsidRPr="001A41F3" w:rsidRDefault="00492670" w:rsidP="00492670">
      <w:pPr>
        <w:jc w:val="both"/>
        <w:rPr>
          <w:rFonts w:ascii="Garamond" w:hAnsi="Garamond"/>
          <w:b/>
        </w:rPr>
      </w:pPr>
      <w:r w:rsidRPr="008F7557">
        <w:rPr>
          <w:rFonts w:ascii="Garamond" w:hAnsi="Garamond"/>
          <w:b/>
        </w:rPr>
        <w:t>Re: AB 874 (Quirk-Silva) – PACE: Foreclosure Prevention</w:t>
      </w:r>
      <w:r>
        <w:rPr>
          <w:rFonts w:ascii="Garamond" w:hAnsi="Garamond"/>
          <w:b/>
        </w:rPr>
        <w:t xml:space="preserve"> </w:t>
      </w:r>
      <w:r w:rsidRPr="008F7557">
        <w:rPr>
          <w:rFonts w:ascii="Garamond" w:hAnsi="Garamond"/>
          <w:b/>
        </w:rPr>
        <w:t>- S</w:t>
      </w:r>
      <w:r>
        <w:rPr>
          <w:rFonts w:ascii="Garamond" w:hAnsi="Garamond"/>
          <w:b/>
        </w:rPr>
        <w:t>UPPORT</w:t>
      </w:r>
    </w:p>
    <w:p w14:paraId="1D8CCA0F" w14:textId="77777777" w:rsidR="00CF74EB" w:rsidRPr="001A41F3" w:rsidRDefault="00CF74EB" w:rsidP="00CF74EB">
      <w:pPr>
        <w:ind w:left="720"/>
        <w:jc w:val="both"/>
        <w:rPr>
          <w:rFonts w:ascii="Garamond" w:hAnsi="Garamond"/>
          <w:b/>
        </w:rPr>
      </w:pPr>
    </w:p>
    <w:p w14:paraId="3D305440" w14:textId="58F0394D" w:rsidR="00CF74EB" w:rsidRPr="001A41F3" w:rsidRDefault="00CF74EB" w:rsidP="00CF74EB">
      <w:pPr>
        <w:jc w:val="both"/>
        <w:rPr>
          <w:rFonts w:ascii="Garamond" w:hAnsi="Garamond"/>
        </w:rPr>
      </w:pPr>
      <w:r w:rsidRPr="001A41F3">
        <w:rPr>
          <w:rFonts w:ascii="Garamond" w:hAnsi="Garamond"/>
        </w:rPr>
        <w:t xml:space="preserve">Dear </w:t>
      </w:r>
      <w:proofErr w:type="spellStart"/>
      <w:r w:rsidR="00BD5726">
        <w:rPr>
          <w:rFonts w:ascii="Garamond" w:hAnsi="Garamond"/>
        </w:rPr>
        <w:t>Assemblymember</w:t>
      </w:r>
      <w:proofErr w:type="spellEnd"/>
      <w:r w:rsidR="00BD5726">
        <w:rPr>
          <w:rFonts w:ascii="Garamond" w:hAnsi="Garamond"/>
        </w:rPr>
        <w:t xml:space="preserve"> </w:t>
      </w:r>
      <w:r w:rsidR="00BD5726">
        <w:rPr>
          <w:rFonts w:ascii="Garamond" w:hAnsi="Garamond"/>
        </w:rPr>
        <w:t>Quirk-Silva</w:t>
      </w:r>
      <w:r>
        <w:rPr>
          <w:rFonts w:ascii="Garamond" w:hAnsi="Garamond"/>
        </w:rPr>
        <w:t>:</w:t>
      </w:r>
    </w:p>
    <w:p w14:paraId="021CFAF0" w14:textId="77777777" w:rsidR="00CF74EB" w:rsidRPr="001A41F3" w:rsidRDefault="00CF74EB" w:rsidP="00CF74EB">
      <w:pPr>
        <w:ind w:left="3240"/>
        <w:jc w:val="both"/>
        <w:rPr>
          <w:rFonts w:ascii="Garamond" w:hAnsi="Garamond"/>
          <w:b/>
          <w:bCs/>
          <w:color w:val="000000" w:themeColor="text1"/>
        </w:rPr>
      </w:pPr>
    </w:p>
    <w:p w14:paraId="2CD37AF1" w14:textId="4BAA8213" w:rsidR="00CF74EB" w:rsidRPr="001A41F3" w:rsidRDefault="00CF74EB" w:rsidP="00CF74EB">
      <w:pPr>
        <w:ind w:left="10"/>
        <w:jc w:val="both"/>
        <w:rPr>
          <w:rFonts w:ascii="Garamond" w:hAnsi="Garamond"/>
        </w:rPr>
      </w:pPr>
      <w:r w:rsidRPr="00CF74EB">
        <w:rPr>
          <w:rFonts w:ascii="Garamond" w:hAnsi="Garamond"/>
          <w:b/>
          <w:bCs/>
          <w:highlight w:val="yellow"/>
        </w:rPr>
        <w:t>YOUR ORGANIZATION</w:t>
      </w:r>
      <w:r w:rsidRPr="001A41F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supports </w:t>
      </w:r>
      <w:r w:rsidR="00492670">
        <w:rPr>
          <w:rFonts w:ascii="Garamond" w:hAnsi="Garamond"/>
        </w:rPr>
        <w:t xml:space="preserve">AB 874 </w:t>
      </w:r>
      <w:r>
        <w:rPr>
          <w:rFonts w:ascii="Garamond" w:hAnsi="Garamond"/>
        </w:rPr>
        <w:t xml:space="preserve">and </w:t>
      </w:r>
      <w:r w:rsidR="00BD5726">
        <w:rPr>
          <w:rFonts w:ascii="Garamond" w:hAnsi="Garamond"/>
        </w:rPr>
        <w:t>requests that members of the Legislature vote aye</w:t>
      </w:r>
      <w:r w:rsidRPr="001A41F3">
        <w:rPr>
          <w:rFonts w:ascii="Garamond" w:hAnsi="Garamond"/>
        </w:rPr>
        <w:t xml:space="preserve">. </w:t>
      </w:r>
      <w:r w:rsidR="00BD5726" w:rsidRPr="008F7557">
        <w:rPr>
          <w:rFonts w:ascii="Garamond" w:hAnsi="Garamond"/>
        </w:rPr>
        <w:t xml:space="preserve">As the country continues to struggle under the impact of the COVID-induced economic recession, Californians are at increased risk of home foreclosure. AB 874 will provide much-needed assistance to homeowners who are struggling </w:t>
      </w:r>
      <w:r w:rsidR="00BD5726">
        <w:rPr>
          <w:rFonts w:ascii="Garamond" w:hAnsi="Garamond"/>
        </w:rPr>
        <w:t xml:space="preserve">to pay </w:t>
      </w:r>
      <w:r w:rsidR="00BD5726">
        <w:rPr>
          <w:rFonts w:ascii="Garamond" w:hAnsi="Garamond"/>
        </w:rPr>
        <w:t>Property Assessed Clean Energy (</w:t>
      </w:r>
      <w:r w:rsidR="00BD5726" w:rsidRPr="008F7557">
        <w:rPr>
          <w:rFonts w:ascii="Garamond" w:hAnsi="Garamond"/>
        </w:rPr>
        <w:t>PACE</w:t>
      </w:r>
      <w:r w:rsidR="00BD5726">
        <w:rPr>
          <w:rFonts w:ascii="Garamond" w:hAnsi="Garamond"/>
        </w:rPr>
        <w:t>)</w:t>
      </w:r>
      <w:r w:rsidR="00BD5726" w:rsidRPr="008F7557">
        <w:rPr>
          <w:rFonts w:ascii="Garamond" w:hAnsi="Garamond"/>
        </w:rPr>
        <w:t xml:space="preserve">-related </w:t>
      </w:r>
      <w:r w:rsidR="00BD5726">
        <w:rPr>
          <w:rFonts w:ascii="Garamond" w:hAnsi="Garamond"/>
        </w:rPr>
        <w:t>debt</w:t>
      </w:r>
      <w:r w:rsidR="00BD5726" w:rsidRPr="008F7557">
        <w:rPr>
          <w:rFonts w:ascii="Garamond" w:hAnsi="Garamond"/>
        </w:rPr>
        <w:t xml:space="preserve"> by expanding access to the existing $10 million PACE Loss Reserve Fund.  </w:t>
      </w:r>
    </w:p>
    <w:p w14:paraId="5F68BE8D" w14:textId="77777777" w:rsidR="00CF74EB" w:rsidRPr="001A41F3" w:rsidRDefault="00CF74EB" w:rsidP="00BD5726">
      <w:pPr>
        <w:jc w:val="both"/>
        <w:rPr>
          <w:rFonts w:ascii="Garamond" w:hAnsi="Garamond"/>
          <w:color w:val="000000"/>
        </w:rPr>
      </w:pPr>
    </w:p>
    <w:p w14:paraId="50631E6F" w14:textId="49DC389B" w:rsidR="00CF74EB" w:rsidRPr="00CF74EB" w:rsidRDefault="00CF74EB" w:rsidP="00CF74EB">
      <w:pPr>
        <w:jc w:val="both"/>
        <w:rPr>
          <w:rFonts w:ascii="Garamond" w:hAnsi="Garamond"/>
          <w:b/>
          <w:bCs/>
          <w:color w:val="000000" w:themeColor="text1"/>
        </w:rPr>
      </w:pPr>
      <w:r w:rsidRPr="00CF74EB">
        <w:rPr>
          <w:rFonts w:ascii="Garamond" w:hAnsi="Garamond" w:cs="Calibri"/>
          <w:b/>
          <w:bCs/>
          <w:highlight w:val="yellow"/>
        </w:rPr>
        <w:t>YOUR ORGANIZATION’S DESCRIPTION AND ADDITIONAL REASONS FOR SUPPORTING THIS LEGISLATION.</w:t>
      </w:r>
    </w:p>
    <w:p w14:paraId="059361CB" w14:textId="77777777" w:rsidR="00CF74EB" w:rsidRDefault="00CF74EB" w:rsidP="00CF74EB">
      <w:pPr>
        <w:jc w:val="both"/>
        <w:rPr>
          <w:rFonts w:ascii="Garamond" w:hAnsi="Garamond" w:cs="Arial"/>
          <w:color w:val="000000" w:themeColor="text1"/>
        </w:rPr>
      </w:pPr>
    </w:p>
    <w:p w14:paraId="24FCF461" w14:textId="77777777" w:rsidR="00BD5726" w:rsidRPr="008F7557" w:rsidRDefault="00BD5726" w:rsidP="00BD5726">
      <w:pPr>
        <w:ind w:right="-90"/>
        <w:jc w:val="both"/>
        <w:rPr>
          <w:rFonts w:ascii="Garamond" w:hAnsi="Garamond"/>
          <w:color w:val="000000"/>
        </w:rPr>
      </w:pPr>
      <w:r w:rsidRPr="008F7557">
        <w:rPr>
          <w:rFonts w:ascii="Garamond" w:hAnsi="Garamond"/>
        </w:rPr>
        <w:t>The 2013 Budget Act (AB 96) directed the state to allocate $10 million to create a risk mitigation program for</w:t>
      </w:r>
      <w:r w:rsidRPr="008F7557">
        <w:rPr>
          <w:rFonts w:ascii="Garamond" w:hAnsi="Garamond"/>
          <w:color w:val="000000"/>
        </w:rPr>
        <w:t xml:space="preserve"> residential PACE financing</w:t>
      </w:r>
      <w:r>
        <w:rPr>
          <w:rFonts w:ascii="Garamond" w:hAnsi="Garamond"/>
          <w:color w:val="000000"/>
        </w:rPr>
        <w:t xml:space="preserve"> to aid mortgage lenders</w:t>
      </w:r>
      <w:r w:rsidRPr="008F7557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>T</w:t>
      </w:r>
      <w:r w:rsidRPr="008F7557">
        <w:rPr>
          <w:rFonts w:ascii="Garamond" w:hAnsi="Garamond"/>
          <w:color w:val="000000"/>
        </w:rPr>
        <w:t xml:space="preserve">he California Alternative Energy and Advanced Transportation Financing Authority (CAEATFA) was directed to </w:t>
      </w:r>
      <w:r w:rsidRPr="008F7557">
        <w:rPr>
          <w:rFonts w:ascii="Garamond" w:hAnsi="Garamond"/>
          <w:color w:val="000000" w:themeColor="text1"/>
        </w:rPr>
        <w:t xml:space="preserve">"develop and administer a PACE risk mitigation program for PACE loans to increase their acceptance in the marketplace and protect against the risk of default and foreclosure" </w:t>
      </w:r>
      <w:r w:rsidRPr="008F7557">
        <w:rPr>
          <w:rFonts w:ascii="Garamond" w:hAnsi="Garamond"/>
          <w:color w:val="000000"/>
        </w:rPr>
        <w:t xml:space="preserve">by mitigating potential losses </w:t>
      </w:r>
      <w:r>
        <w:rPr>
          <w:rFonts w:ascii="Garamond" w:hAnsi="Garamond"/>
          <w:color w:val="000000"/>
        </w:rPr>
        <w:t xml:space="preserve">to mortgage lenders </w:t>
      </w:r>
      <w:r w:rsidRPr="008F7557">
        <w:rPr>
          <w:rFonts w:ascii="Garamond" w:hAnsi="Garamond"/>
          <w:color w:val="000000"/>
        </w:rPr>
        <w:t xml:space="preserve">associated with PACE’s first-priority lien structure. To date, the fund has </w:t>
      </w:r>
      <w:r w:rsidRPr="008F7557">
        <w:rPr>
          <w:rFonts w:ascii="Garamond" w:hAnsi="Garamond"/>
          <w:i/>
          <w:iCs/>
          <w:color w:val="000000"/>
        </w:rPr>
        <w:t>never received</w:t>
      </w:r>
      <w:r w:rsidRPr="008F7557">
        <w:rPr>
          <w:rFonts w:ascii="Garamond" w:hAnsi="Garamond"/>
          <w:color w:val="000000"/>
        </w:rPr>
        <w:t xml:space="preserve"> a claim while many low- and moderate-income homeowners with PACE assessments </w:t>
      </w:r>
      <w:r>
        <w:rPr>
          <w:rFonts w:ascii="Garamond" w:hAnsi="Garamond"/>
          <w:color w:val="000000"/>
        </w:rPr>
        <w:t xml:space="preserve">continue to </w:t>
      </w:r>
      <w:r w:rsidRPr="008F7557">
        <w:rPr>
          <w:rFonts w:ascii="Garamond" w:hAnsi="Garamond"/>
          <w:color w:val="000000"/>
        </w:rPr>
        <w:t xml:space="preserve">struggle to pay their increased property tax payments.  </w:t>
      </w:r>
    </w:p>
    <w:p w14:paraId="1737E5A9" w14:textId="77777777" w:rsidR="00BD5726" w:rsidRPr="008F7557" w:rsidRDefault="00BD5726" w:rsidP="00BD5726">
      <w:pPr>
        <w:ind w:right="-90"/>
        <w:jc w:val="both"/>
        <w:rPr>
          <w:rFonts w:ascii="Garamond" w:hAnsi="Garamond"/>
          <w:color w:val="000000"/>
        </w:rPr>
      </w:pPr>
    </w:p>
    <w:p w14:paraId="5672559E" w14:textId="77777777" w:rsidR="00BD5726" w:rsidRDefault="00BD5726" w:rsidP="00BD5726">
      <w:pPr>
        <w:jc w:val="both"/>
        <w:rPr>
          <w:rFonts w:ascii="Garamond" w:hAnsi="Garamond"/>
          <w:color w:val="000000"/>
        </w:rPr>
      </w:pPr>
      <w:r w:rsidRPr="008F7557">
        <w:rPr>
          <w:rFonts w:ascii="Garamond" w:hAnsi="Garamond"/>
          <w:color w:val="000000"/>
        </w:rPr>
        <w:t xml:space="preserve">Expansion of CAETFA’s PACE Loss Reserve Fund </w:t>
      </w:r>
      <w:r>
        <w:rPr>
          <w:rFonts w:ascii="Garamond" w:hAnsi="Garamond"/>
          <w:color w:val="000000"/>
        </w:rPr>
        <w:t xml:space="preserve">to include homeowners </w:t>
      </w:r>
      <w:r w:rsidRPr="008F7557">
        <w:rPr>
          <w:rFonts w:ascii="Garamond" w:hAnsi="Garamond"/>
          <w:color w:val="000000"/>
        </w:rPr>
        <w:t xml:space="preserve">would prevent avoidable foreclosures. Currently, the compensation claims to the Fund are only available to first mortgage lenders and only </w:t>
      </w:r>
      <w:r w:rsidRPr="008F7557">
        <w:rPr>
          <w:rFonts w:ascii="Garamond" w:hAnsi="Garamond"/>
          <w:i/>
          <w:iCs/>
          <w:color w:val="000000"/>
        </w:rPr>
        <w:t>after</w:t>
      </w:r>
      <w:r w:rsidRPr="008F7557">
        <w:rPr>
          <w:rFonts w:ascii="Garamond" w:hAnsi="Garamond"/>
          <w:color w:val="000000"/>
        </w:rPr>
        <w:t xml:space="preserve"> a foreclosure takes place. Foreclosure </w:t>
      </w:r>
      <w:r>
        <w:rPr>
          <w:rFonts w:ascii="Garamond" w:hAnsi="Garamond"/>
          <w:color w:val="000000"/>
        </w:rPr>
        <w:t xml:space="preserve">does not benefit mortgage lenders, and it devastates homeowners. </w:t>
      </w:r>
      <w:r w:rsidRPr="008F7557">
        <w:rPr>
          <w:rFonts w:ascii="Garamond" w:hAnsi="Garamond"/>
          <w:color w:val="000000"/>
        </w:rPr>
        <w:t xml:space="preserve">The </w:t>
      </w:r>
      <w:r>
        <w:rPr>
          <w:rFonts w:ascii="Garamond" w:hAnsi="Garamond"/>
          <w:color w:val="000000"/>
        </w:rPr>
        <w:t>harm</w:t>
      </w:r>
      <w:r w:rsidRPr="008F7557">
        <w:rPr>
          <w:rFonts w:ascii="Garamond" w:hAnsi="Garamond"/>
          <w:color w:val="000000"/>
        </w:rPr>
        <w:t xml:space="preserve"> is particularly </w:t>
      </w:r>
      <w:r>
        <w:rPr>
          <w:rFonts w:ascii="Garamond" w:hAnsi="Garamond"/>
          <w:color w:val="000000"/>
        </w:rPr>
        <w:t>severe</w:t>
      </w:r>
      <w:r w:rsidRPr="008F7557">
        <w:rPr>
          <w:rFonts w:ascii="Garamond" w:hAnsi="Garamond"/>
          <w:color w:val="000000"/>
        </w:rPr>
        <w:t xml:space="preserve"> for low- and moderate-income</w:t>
      </w:r>
      <w:r>
        <w:rPr>
          <w:rFonts w:ascii="Garamond" w:hAnsi="Garamond"/>
          <w:color w:val="000000"/>
        </w:rPr>
        <w:t xml:space="preserve"> </w:t>
      </w:r>
      <w:r w:rsidRPr="008F7557">
        <w:rPr>
          <w:rFonts w:ascii="Garamond" w:hAnsi="Garamond"/>
          <w:color w:val="000000"/>
        </w:rPr>
        <w:t xml:space="preserve">(LMI) homeowners who, in a housing market like California’s, may be forced to abandon generations of wealth-building by leaving the family home. No homeowner should </w:t>
      </w:r>
      <w:r>
        <w:rPr>
          <w:rFonts w:ascii="Garamond" w:hAnsi="Garamond"/>
          <w:color w:val="000000"/>
        </w:rPr>
        <w:t xml:space="preserve">have to </w:t>
      </w:r>
      <w:r w:rsidRPr="008F7557">
        <w:rPr>
          <w:rFonts w:ascii="Garamond" w:hAnsi="Garamond"/>
          <w:color w:val="000000"/>
        </w:rPr>
        <w:t xml:space="preserve">lose </w:t>
      </w:r>
      <w:r>
        <w:rPr>
          <w:rFonts w:ascii="Garamond" w:hAnsi="Garamond"/>
          <w:color w:val="000000"/>
        </w:rPr>
        <w:t>their</w:t>
      </w:r>
      <w:r w:rsidRPr="008F7557">
        <w:rPr>
          <w:rFonts w:ascii="Garamond" w:hAnsi="Garamond"/>
          <w:color w:val="000000"/>
        </w:rPr>
        <w:t xml:space="preserve"> home over energy efficient improvements. </w:t>
      </w:r>
    </w:p>
    <w:p w14:paraId="7B4B6457" w14:textId="77777777" w:rsidR="00BD5726" w:rsidRDefault="00BD5726" w:rsidP="00BD5726">
      <w:pPr>
        <w:jc w:val="both"/>
        <w:rPr>
          <w:rFonts w:ascii="Garamond" w:hAnsi="Garamond"/>
          <w:color w:val="000000"/>
        </w:rPr>
      </w:pPr>
    </w:p>
    <w:p w14:paraId="1655448F" w14:textId="77777777" w:rsidR="00BD5726" w:rsidRDefault="00BD5726" w:rsidP="00BD5726">
      <w:pPr>
        <w:jc w:val="both"/>
        <w:rPr>
          <w:rFonts w:ascii="Garamond" w:hAnsi="Garamond"/>
          <w:color w:val="000000"/>
        </w:rPr>
      </w:pPr>
      <w:r w:rsidRPr="0076382C">
        <w:rPr>
          <w:rFonts w:ascii="Garamond" w:hAnsi="Garamond"/>
          <w:color w:val="000000"/>
        </w:rPr>
        <w:t xml:space="preserve">As the Legislature </w:t>
      </w:r>
      <w:r>
        <w:rPr>
          <w:rFonts w:ascii="Garamond" w:hAnsi="Garamond"/>
          <w:color w:val="000000"/>
        </w:rPr>
        <w:t>seeks ways to help</w:t>
      </w:r>
      <w:r w:rsidRPr="0076382C">
        <w:rPr>
          <w:rFonts w:ascii="Garamond" w:hAnsi="Garamond"/>
          <w:color w:val="000000"/>
        </w:rPr>
        <w:t xml:space="preserve"> keep Californians in their homes, expanding access to the Fund will protect both first mortgage lenders and LMI homeowners. Expansion of the Fund will directly </w:t>
      </w:r>
      <w:r>
        <w:rPr>
          <w:rFonts w:ascii="Garamond" w:hAnsi="Garamond"/>
          <w:color w:val="000000"/>
        </w:rPr>
        <w:t>assist</w:t>
      </w:r>
      <w:r w:rsidRPr="0076382C">
        <w:rPr>
          <w:rFonts w:ascii="Garamond" w:hAnsi="Garamond"/>
          <w:color w:val="000000"/>
        </w:rPr>
        <w:t xml:space="preserve"> those who are experiencing some of the </w:t>
      </w:r>
    </w:p>
    <w:p w14:paraId="6033EB9A" w14:textId="77777777" w:rsidR="00BD5726" w:rsidRPr="0076382C" w:rsidRDefault="00BD5726" w:rsidP="00BD5726">
      <w:pPr>
        <w:jc w:val="both"/>
        <w:rPr>
          <w:rFonts w:ascii="Garamond" w:hAnsi="Garamond"/>
          <w:color w:val="000000"/>
        </w:rPr>
      </w:pPr>
      <w:r w:rsidRPr="0076382C">
        <w:rPr>
          <w:rFonts w:ascii="Garamond" w:hAnsi="Garamond"/>
          <w:color w:val="000000"/>
        </w:rPr>
        <w:t xml:space="preserve">fiercest impacts of the current recession. </w:t>
      </w:r>
    </w:p>
    <w:p w14:paraId="42E261FD" w14:textId="77777777" w:rsidR="00BD5726" w:rsidRPr="008F7557" w:rsidRDefault="00BD5726" w:rsidP="00BD5726">
      <w:pPr>
        <w:jc w:val="both"/>
        <w:rPr>
          <w:rFonts w:ascii="Garamond" w:hAnsi="Garamond"/>
          <w:color w:val="000000"/>
        </w:rPr>
      </w:pPr>
    </w:p>
    <w:p w14:paraId="01D60819" w14:textId="77777777" w:rsidR="00BD5726" w:rsidRPr="008F7557" w:rsidRDefault="00BD5726" w:rsidP="00BD5726">
      <w:pPr>
        <w:ind w:left="1350" w:hanging="1350"/>
        <w:jc w:val="both"/>
        <w:rPr>
          <w:rFonts w:ascii="Garamond" w:hAnsi="Garamond"/>
        </w:rPr>
      </w:pPr>
    </w:p>
    <w:p w14:paraId="31161E74" w14:textId="77777777" w:rsidR="00CF74EB" w:rsidRDefault="00CF74EB" w:rsidP="00CF74EB">
      <w:pPr>
        <w:pStyle w:val="Heading1"/>
        <w:ind w:left="1440"/>
        <w:jc w:val="both"/>
        <w:rPr>
          <w:rFonts w:ascii="Garamond" w:hAnsi="Garamond"/>
          <w:color w:val="000000"/>
          <w:sz w:val="24"/>
          <w:bdr w:val="none" w:sz="0" w:space="0" w:color="auto" w:frame="1"/>
        </w:rPr>
      </w:pPr>
    </w:p>
    <w:p w14:paraId="389B0A3A" w14:textId="40B6C002" w:rsidR="00CF74EB" w:rsidRPr="009737B7" w:rsidRDefault="00CF74EB" w:rsidP="00CF74EB">
      <w:pPr>
        <w:pStyle w:val="Heading1"/>
        <w:jc w:val="both"/>
        <w:rPr>
          <w:rFonts w:ascii="Garamond" w:hAnsi="Garamond"/>
          <w:sz w:val="24"/>
        </w:rPr>
      </w:pPr>
      <w:r w:rsidRPr="001A41F3">
        <w:rPr>
          <w:rFonts w:ascii="Garamond" w:hAnsi="Garamond"/>
          <w:sz w:val="24"/>
        </w:rPr>
        <w:t xml:space="preserve">We respectfully urge </w:t>
      </w:r>
      <w:r w:rsidR="00BD5726">
        <w:rPr>
          <w:rFonts w:ascii="Garamond" w:hAnsi="Garamond"/>
          <w:sz w:val="24"/>
        </w:rPr>
        <w:t xml:space="preserve">members of the Legislature to vote “aye” on AB 874.  </w:t>
      </w:r>
      <w:r w:rsidRPr="001A41F3">
        <w:rPr>
          <w:rFonts w:ascii="Garamond" w:hAnsi="Garamond"/>
          <w:sz w:val="24"/>
        </w:rPr>
        <w:t xml:space="preserve"> </w:t>
      </w:r>
    </w:p>
    <w:p w14:paraId="2EE434DA" w14:textId="77777777" w:rsidR="00CF74EB" w:rsidRPr="001A41F3" w:rsidRDefault="00CF74EB" w:rsidP="00CF74EB">
      <w:pPr>
        <w:spacing w:line="276" w:lineRule="auto"/>
        <w:ind w:left="1440"/>
        <w:jc w:val="both"/>
        <w:rPr>
          <w:rFonts w:ascii="Garamond" w:hAnsi="Garamond"/>
          <w:color w:val="000000" w:themeColor="text1"/>
        </w:rPr>
      </w:pPr>
    </w:p>
    <w:p w14:paraId="03CC6A9D" w14:textId="31C53B65" w:rsidR="00CF74EB" w:rsidRDefault="00CF74EB" w:rsidP="00A31533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1A41F3">
        <w:rPr>
          <w:rFonts w:ascii="Garamond" w:hAnsi="Garamond"/>
          <w:color w:val="000000" w:themeColor="text1"/>
        </w:rPr>
        <w:t>Sincerely,</w:t>
      </w:r>
    </w:p>
    <w:p w14:paraId="76845CEB" w14:textId="40823F11" w:rsidR="00A31533" w:rsidRDefault="00A31533" w:rsidP="00A31533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5FBA3455" w14:textId="6BE2F85E" w:rsidR="00A31533" w:rsidRDefault="00A31533" w:rsidP="00A31533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1FDFA4EB" w14:textId="77777777" w:rsidR="00A31533" w:rsidRPr="00A31533" w:rsidRDefault="00A31533" w:rsidP="00A31533">
      <w:pPr>
        <w:spacing w:line="276" w:lineRule="auto"/>
        <w:jc w:val="both"/>
        <w:rPr>
          <w:rFonts w:ascii="Garamond" w:hAnsi="Garamond"/>
          <w:b/>
          <w:bCs/>
          <w:color w:val="000000" w:themeColor="text1"/>
          <w:highlight w:val="yellow"/>
        </w:rPr>
      </w:pPr>
      <w:r w:rsidRPr="00A31533">
        <w:rPr>
          <w:rFonts w:ascii="Garamond" w:hAnsi="Garamond"/>
          <w:b/>
          <w:bCs/>
          <w:color w:val="000000" w:themeColor="text1"/>
          <w:highlight w:val="yellow"/>
        </w:rPr>
        <w:t>SIGNATURE</w:t>
      </w:r>
    </w:p>
    <w:p w14:paraId="4B7E05A6" w14:textId="347AB50D" w:rsidR="00A31533" w:rsidRPr="00A31533" w:rsidRDefault="00A31533" w:rsidP="00A31533">
      <w:pPr>
        <w:spacing w:line="276" w:lineRule="auto"/>
        <w:jc w:val="both"/>
        <w:rPr>
          <w:rFonts w:ascii="Garamond" w:hAnsi="Garamond"/>
          <w:b/>
          <w:bCs/>
          <w:color w:val="000000" w:themeColor="text1"/>
          <w:highlight w:val="yellow"/>
        </w:rPr>
      </w:pPr>
      <w:r w:rsidRPr="00A31533">
        <w:rPr>
          <w:rFonts w:ascii="Garamond" w:hAnsi="Garamond"/>
          <w:b/>
          <w:bCs/>
          <w:color w:val="000000" w:themeColor="text1"/>
          <w:highlight w:val="yellow"/>
        </w:rPr>
        <w:t>TITLE</w:t>
      </w:r>
    </w:p>
    <w:p w14:paraId="06A94112" w14:textId="77777777" w:rsidR="00BD5726" w:rsidRDefault="00A31533" w:rsidP="00BD5726">
      <w:pPr>
        <w:spacing w:line="276" w:lineRule="auto"/>
        <w:jc w:val="both"/>
        <w:rPr>
          <w:rFonts w:ascii="Garamond" w:hAnsi="Garamond"/>
          <w:b/>
          <w:bCs/>
          <w:color w:val="000000" w:themeColor="text1"/>
        </w:rPr>
      </w:pPr>
      <w:r w:rsidRPr="00A31533">
        <w:rPr>
          <w:rFonts w:ascii="Garamond" w:hAnsi="Garamond"/>
          <w:b/>
          <w:bCs/>
          <w:color w:val="000000" w:themeColor="text1"/>
          <w:highlight w:val="yellow"/>
        </w:rPr>
        <w:t>ORGANIZATION</w:t>
      </w:r>
    </w:p>
    <w:p w14:paraId="66B06D60" w14:textId="77777777" w:rsidR="00BD5726" w:rsidRDefault="00BD5726" w:rsidP="00BD5726">
      <w:pPr>
        <w:spacing w:line="276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35B282F6" w14:textId="1FA28119" w:rsidR="00F85C1E" w:rsidRPr="00BD5726" w:rsidRDefault="00BD5726" w:rsidP="00BD5726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BD5726">
        <w:rPr>
          <w:rFonts w:ascii="Garamond" w:hAnsi="Garamond"/>
          <w:color w:val="000000" w:themeColor="text1"/>
        </w:rPr>
        <w:t xml:space="preserve">cc:  Michelle Teran, Legislative Director, Office of </w:t>
      </w:r>
      <w:proofErr w:type="spellStart"/>
      <w:r w:rsidRPr="00BD5726">
        <w:rPr>
          <w:rFonts w:ascii="Garamond" w:hAnsi="Garamond"/>
          <w:color w:val="000000" w:themeColor="text1"/>
        </w:rPr>
        <w:t>Assemblymember</w:t>
      </w:r>
      <w:proofErr w:type="spellEnd"/>
      <w:r w:rsidRPr="00BD5726">
        <w:rPr>
          <w:rFonts w:ascii="Garamond" w:hAnsi="Garamond"/>
          <w:color w:val="000000" w:themeColor="text1"/>
        </w:rPr>
        <w:t xml:space="preserve"> Sharon Quirk-Silva</w:t>
      </w:r>
      <w:r w:rsidRPr="00BD5726">
        <w:t xml:space="preserve"> </w:t>
      </w:r>
    </w:p>
    <w:sectPr w:rsidR="00F85C1E" w:rsidRPr="00BD5726" w:rsidSect="00D3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F0C2D" w14:textId="77777777" w:rsidR="008957B9" w:rsidRDefault="008957B9" w:rsidP="00CF74EB">
      <w:r>
        <w:separator/>
      </w:r>
    </w:p>
  </w:endnote>
  <w:endnote w:type="continuationSeparator" w:id="0">
    <w:p w14:paraId="54B50296" w14:textId="77777777" w:rsidR="008957B9" w:rsidRDefault="008957B9" w:rsidP="00C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81E5" w14:textId="77777777" w:rsidR="008957B9" w:rsidRDefault="008957B9" w:rsidP="00CF74EB">
      <w:r>
        <w:separator/>
      </w:r>
    </w:p>
  </w:footnote>
  <w:footnote w:type="continuationSeparator" w:id="0">
    <w:p w14:paraId="6EE83A3A" w14:textId="77777777" w:rsidR="008957B9" w:rsidRDefault="008957B9" w:rsidP="00CF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EB"/>
    <w:rsid w:val="000C2D41"/>
    <w:rsid w:val="00175C14"/>
    <w:rsid w:val="00492670"/>
    <w:rsid w:val="00640EE9"/>
    <w:rsid w:val="008957B9"/>
    <w:rsid w:val="00A31533"/>
    <w:rsid w:val="00A858B8"/>
    <w:rsid w:val="00BD5726"/>
    <w:rsid w:val="00CF74EB"/>
    <w:rsid w:val="00D34CC3"/>
    <w:rsid w:val="00DA2C39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2EF7B"/>
  <w15:chartTrackingRefBased/>
  <w15:docId w15:val="{B9E00051-1ACF-7E41-8BF0-98D77D1D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F74EB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4EB"/>
    <w:rPr>
      <w:rFonts w:ascii="Arial" w:eastAsia="Times New Roman" w:hAnsi="Arial" w:cs="Arial"/>
      <w:sz w:val="28"/>
    </w:rPr>
  </w:style>
  <w:style w:type="character" w:styleId="Hyperlink">
    <w:name w:val="Hyperlink"/>
    <w:basedOn w:val="DefaultParagraphFont"/>
    <w:semiHidden/>
    <w:rsid w:val="00CF74E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4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4E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7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2269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Kando-Kaiser</dc:creator>
  <cp:keywords/>
  <dc:description/>
  <cp:lastModifiedBy>Dani Kando-Kaiser</cp:lastModifiedBy>
  <cp:revision>4</cp:revision>
  <dcterms:created xsi:type="dcterms:W3CDTF">2021-03-22T22:01:00Z</dcterms:created>
  <dcterms:modified xsi:type="dcterms:W3CDTF">2021-03-22T22:11:00Z</dcterms:modified>
</cp:coreProperties>
</file>